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 xml:space="preserve">HMHP-101: Phase I </w:t>
      </w:r>
      <w:r>
        <w:rPr>
          <w:rFonts w:ascii="Times New Roman" w:hAnsi="Times New Roman" w:hint="default"/>
          <w:b w:val="1"/>
          <w:bCs w:val="1"/>
          <w:rtl w:val="0"/>
        </w:rPr>
        <w:t xml:space="preserve">– </w:t>
      </w:r>
      <w:r>
        <w:rPr>
          <w:rFonts w:ascii="Times New Roman" w:hAnsi="Times New Roman"/>
          <w:b w:val="1"/>
          <w:bCs w:val="1"/>
          <w:rtl w:val="0"/>
          <w:lang w:val="en-US"/>
        </w:rPr>
        <w:t>Foundation &amp; Literature Review</w:t>
      </w:r>
    </w:p>
    <w:p>
      <w:pPr>
        <w:pStyle w:val="Default"/>
        <w:suppressAutoHyphens w:val="1"/>
        <w:spacing w:before="0" w:after="299" w:line="240" w:lineRule="auto"/>
        <w:rPr>
          <w:rFonts w:ascii="Times New Roman" w:cs="Times New Roman" w:hAnsi="Times New Roman" w:eastAsia="Times New Roman"/>
          <w:b w:val="1"/>
          <w:bCs w:val="1"/>
        </w:rPr>
      </w:pPr>
      <w:r>
        <w:rPr>
          <w:rFonts w:ascii="Times New Roman" w:hAnsi="Times New Roman"/>
          <w:b w:val="1"/>
          <w:bCs w:val="1"/>
          <w:rtl w:val="0"/>
        </w:rPr>
        <w:t>Evidence Dossier S-007</w:t>
      </w: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Anxiety, Anxiety Symptoms, and Occupational Anxiety in Hospitality Employees</w:t>
      </w:r>
    </w:p>
    <w:p>
      <w:pPr>
        <w:pStyle w:val="Default"/>
        <w:suppressAutoHyphens w:val="1"/>
        <w:spacing w:before="0" w:after="240" w:line="240" w:lineRule="auto"/>
        <w:rPr>
          <w:rFonts w:ascii="Times New Roman" w:cs="Times New Roman" w:hAnsi="Times New Roman" w:eastAsia="Times New Roman"/>
          <w:b w:val="0"/>
          <w:bCs w:val="0"/>
        </w:rPr>
      </w:pPr>
      <w:r>
        <w:rPr>
          <w:rFonts w:ascii="Times New Roman" w:hAnsi="Times New Roman"/>
          <w:b w:val="1"/>
          <w:bCs w:val="1"/>
          <w:rtl w:val="0"/>
          <w:lang w:val="en-US"/>
        </w:rPr>
        <w:t>Hospitality Mental Health Project (HMHP)</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b w:val="1"/>
          <w:bCs w:val="1"/>
          <w:rtl w:val="0"/>
          <w:lang w:val="en-US"/>
        </w:rPr>
        <w:t>Phase:</w:t>
      </w:r>
      <w:r>
        <w:rPr>
          <w:rFonts w:ascii="Times New Roman" w:hAnsi="Times New Roman"/>
          <w:rtl w:val="0"/>
        </w:rPr>
        <w:t xml:space="preserve"> HMHP-101 </w:t>
      </w:r>
      <w:r>
        <w:rPr>
          <w:rFonts w:ascii="Times New Roman" w:hAnsi="Times New Roman" w:hint="default"/>
          <w:rtl w:val="0"/>
        </w:rPr>
        <w:t xml:space="preserve">– </w:t>
      </w:r>
      <w:r>
        <w:rPr>
          <w:rFonts w:ascii="Times New Roman" w:hAnsi="Times New Roman"/>
          <w:rtl w:val="0"/>
          <w:lang w:val="en-US"/>
        </w:rPr>
        <w:t>Foundation &amp; Literature Review</w:t>
      </w:r>
    </w:p>
    <w:p>
      <w:pPr>
        <w:pStyle w:val="Default"/>
        <w:suppressAutoHyphens w:val="1"/>
        <w:spacing w:before="0" w:after="240" w:line="240" w:lineRule="auto"/>
        <w:rPr>
          <w:rFonts w:ascii="Times New Roman" w:cs="Times New Roman" w:hAnsi="Times New Roman" w:eastAsia="Times New Roman"/>
          <w:b w:val="0"/>
          <w:bCs w:val="0"/>
        </w:rPr>
      </w:pPr>
      <w:r>
        <w:rPr>
          <w:rFonts w:ascii="Times New Roman" w:hAnsi="Times New Roman"/>
          <w:b w:val="1"/>
          <w:bCs w:val="1"/>
          <w:rtl w:val="0"/>
          <w:lang w:val="fr-FR"/>
        </w:rPr>
        <w:t>Evidence Dossier:</w:t>
      </w:r>
      <w:r>
        <w:rPr>
          <w:rFonts w:ascii="Times New Roman" w:hAnsi="Times New Roman"/>
          <w:b w:val="0"/>
          <w:bCs w:val="0"/>
          <w:rtl w:val="0"/>
        </w:rPr>
        <w:t xml:space="preserve"> S-007</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b w:val="1"/>
          <w:bCs w:val="1"/>
          <w:rtl w:val="0"/>
          <w:lang w:val="en-US"/>
        </w:rPr>
        <w:t>Topic:</w:t>
      </w:r>
      <w:r>
        <w:rPr>
          <w:rFonts w:ascii="Times New Roman" w:hAnsi="Times New Roman"/>
          <w:rtl w:val="0"/>
          <w:lang w:val="en-US"/>
        </w:rPr>
        <w:t xml:space="preserve"> Anxiety, Anxiety Symptoms, and Occupational Anxiety in Hospitality Employees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b w:val="1"/>
          <w:bCs w:val="1"/>
          <w:rtl w:val="0"/>
          <w:lang w:val="nl-NL"/>
        </w:rPr>
        <w:t>Status:</w:t>
      </w:r>
      <w:r>
        <w:rPr>
          <w:rFonts w:ascii="Times New Roman" w:hAnsi="Times New Roman"/>
          <w:rtl w:val="0"/>
          <w:lang w:val="en-US"/>
        </w:rPr>
        <w:t xml:space="preserve"> Complete</w:t>
      </w:r>
    </w:p>
    <w:p>
      <w:pPr>
        <w:pStyle w:val="Default"/>
        <w:suppressAutoHyphens w:val="1"/>
        <w:spacing w:before="0" w:after="240" w:line="240" w:lineRule="auto"/>
        <w:rPr>
          <w:rFonts w:ascii="Times New Roman" w:cs="Times New Roman" w:hAnsi="Times New Roman" w:eastAsia="Times New Roman"/>
          <w:b w:val="0"/>
          <w:bCs w:val="0"/>
        </w:rPr>
      </w:pPr>
      <w:r>
        <w:rPr>
          <w:rFonts w:ascii="Times New Roman" w:hAnsi="Times New Roman"/>
          <w:b w:val="1"/>
          <w:bCs w:val="1"/>
          <w:rtl w:val="0"/>
          <w:lang w:val="de-DE"/>
        </w:rPr>
        <w:t>Version:</w:t>
      </w:r>
      <w:r>
        <w:rPr>
          <w:rFonts w:ascii="Times New Roman" w:hAnsi="Times New Roman"/>
          <w:b w:val="0"/>
          <w:bCs w:val="0"/>
          <w:rtl w:val="0"/>
        </w:rPr>
        <w:t xml:space="preserve"> 1.0</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Purpose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purpose of Evidence Dossier S-007 was to examine the prevalence, conceptualization, and occupational determinants of anxiety within the hospitality industry. Following the identification of psychological distress as the dominant clinical construct in Evidence Dossier S-006, this review sought to determine whether anxiety has emerged as an independently established area of inquiry within hospitality scholarship or whether it remains embedded within broader measures of employee mental health.</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Unlike depression, which was found to be comparatively underrepresented as a distinct clinical outcome, preliminary searches suggested that anxiety occupies a considerably more prominent position within the hospitality mental health literature. Consequently, this dossier examines the evolution of anxiety research, the occupational conditions associated with elevated anxiety, and the organizational factors capable of mitigating anxiety among hospitality employees.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Research Objective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primary objective of S-007 was to evaluate anxiety as a clinically relevant occupational outcome within hospitality work.</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Specifically, this review sought to answer the following questions: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To what extent has anxiety been investigated among hospitality employees?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Which occupational stressors are consistently associated with elevated anxiety?</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How is anxiety conceptualized within hospitality scholarship?</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What theoretical frameworks explain anxiety development within hospitality work?</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Which employee populations have been represented?</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Where do important gaps remain within the literature?</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Search Strategy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Multiple search strategies were employed to identify empirical investigations examining anxiety among hospitality employees.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Representative search strings included:</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("hotel employee*" OR "restaurant employee*" OR "hospitality employee*") AND (anxiety OR anxious)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employee*") AND ("psychological distress")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(burnout) AND (anxiety) AND (hotel*)</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(job insecurity) AND (anxiety) AND (hospitality)</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("COVID-19") AND (hospitality employees) AND (anxiety)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Additional searches examined servant leadership, workplace bullying, emotional labor, technological change, artificial intelligence, robotics, work-family conflict, psychological flexibility, resilience, and organizational support to determine how anxiety develops across contemporary hospitality environments.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Searches consistently produced a substantial body of peer-reviewed literature directly examining anxiety among hospitality employees. Compared with S-006, considerably fewer search refinements were required before evidence saturation was achieved.</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s-ES_tradnl"/>
        </w:rPr>
        <w:t>Inclusion Criteria</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Studies were included when they:</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Examined hospitality, hotel, restaurant, resort, tourism, or food service employees.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Investigated anxiety, anxiety symptoms, occupational anxiety, psychological distress, or closely related constructs.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Examined organizational antecedents associated with anxiety.</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Utilized empirical quantitative, qualitative, or mixed-methods research.</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Investigated organizational interventions or protective factors influencing employee mental health.</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fr-FR"/>
        </w:rPr>
        <w:t>Exclusion Criteria</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Studies were excluded when they:</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Examined tourist anxiety or visitor behavior.</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Focused exclusively on consumer decision-making.</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Investigated anxiety unrelated to hospitality employment.</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Examined unrelated medical or psychiatric populations.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Used anxiety solely as a secondary demographic variable without meaningful occupational analysis.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Evidence Summary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Dossier S-007 identified anxiety as one of the most mature clinical constructs within contemporary hospitality mental health research. Unlike depression, which remains comparatively underdeveloped as an independent area of inquiry, anxiety has become an increasingly common outcome variable across studies examining occupational stress, organizational behavior, employee well-being, and psychological functioning.</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Across multiple search strategies, hospitality researchers consistently associated elevated anxiety with chronic occupational demands. Job insecurity, emotional labor, burnout, customer mistreatment, organizational instability, abusive supervision, technological disruption, financial uncertainty, and public health crises repeatedly emerged as significant antecedents of employee anxiety. These occupational stressors frequently interacted rather than occurring independently, suggesting that anxiety develops through cumulative exposure to prolonged psychological strain rather than isolated workplace events.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A particularly notable characteristic of the literature is its responsiveness to contemporary occupational challenges. Following the COVID-19 pandemic, hospitality scholarship experienced substantial growth examining employee anxiety related to infection risk, quarantine employment, furloughs, organizational uncertainty, staffing shortages, and career instability. More recent investigations have expanded this work by examining anxiety associated with artificial intelligence, automation, robotics, digital transformation, and changing workforce expectations.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Importantly, anxiety rarely functions as an isolated construct within hospitality research. Instead, studies frequently examine anxiety alongside burnout, work engagement, turnover intention, psychological distress, emotional exhaustion, resilience, and organizational commitment. This broader contextualization reflects an increasingly sophisticated understanding of employee mental health, positioning anxiety as one component within a dynamic system of occupational psychological functioning.</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Collectively, the literature demonstrates that anxiety represents a well-established consequence of chronic occupational stress within hospitality work while simultaneously identifying numerous organizational resources capable of mitigating adverse psychological outcomes.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State of the Literature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evidence reviewed during S-007 demonstrates that anxiety has become a mature and rapidly expanding area of hospitality scholarship.</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Unlike depression, which remains comparatively understudied as a distinct clinical outcome, anxiety is now routinely incorporated into investigations examining employee well-being, occupational stress, organizational behavior, and workforce sustainability. Researchers consistently recognize anxiety as an important psychological consequence of demanding hospitality work, and numerous studies explicitly examine anxiety rather than relying exclusively upon broader constructs such as psychological distress.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Another notable characteristic of the literature is its movement beyond simple cause-and-effect relationships. Contemporary hospitality researchers increasingly examine moderators and mediators</w:t>
      </w:r>
      <w:r>
        <w:rPr>
          <w:rFonts w:ascii="Times New Roman" w:hAnsi="Times New Roman" w:hint="default"/>
          <w:rtl w:val="0"/>
          <w:lang w:val="en-US"/>
        </w:rPr>
        <w:t>—</w:t>
      </w:r>
      <w:r>
        <w:rPr>
          <w:rFonts w:ascii="Times New Roman" w:hAnsi="Times New Roman"/>
          <w:rtl w:val="0"/>
          <w:lang w:val="en-US"/>
        </w:rPr>
        <w:t>including servant leadership, financial well-being, psychological flexibility, resilience, organizational support, self-efficacy, and workplace climate</w:t>
      </w:r>
      <w:r>
        <w:rPr>
          <w:rFonts w:ascii="Times New Roman" w:hAnsi="Times New Roman" w:hint="default"/>
          <w:rtl w:val="0"/>
          <w:lang w:val="en-US"/>
        </w:rPr>
        <w:t>—</w:t>
      </w:r>
      <w:r>
        <w:rPr>
          <w:rFonts w:ascii="Times New Roman" w:hAnsi="Times New Roman"/>
          <w:rtl w:val="0"/>
          <w:lang w:val="en-US"/>
        </w:rPr>
        <w:t>to better understand why some employees experience elevated anxiety while others remain psychologically resilient despite comparable occupational demands.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Consequently, the literature surrounding anxiety reflects a level of theoretical sophistication not yet observed within depression research. Rather than merely documenting occupational stress, investigators increasingly seek to explain the mechanisms through which workplace environments produce or alleviate anxiety among hospitality employees.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Dominant Theoretical Frameworks</w:t>
      </w:r>
    </w:p>
    <w:p>
      <w:pPr>
        <w:pStyle w:val="Default"/>
        <w:suppressAutoHyphens w:val="1"/>
        <w:spacing w:before="0" w:after="299" w:line="240" w:lineRule="auto"/>
        <w:rPr>
          <w:rFonts w:ascii="Times New Roman" w:cs="Times New Roman" w:hAnsi="Times New Roman" w:eastAsia="Times New Roman"/>
          <w:b w:val="1"/>
          <w:bCs w:val="1"/>
        </w:rPr>
      </w:pPr>
      <w:r>
        <w:rPr>
          <w:rFonts w:ascii="Times New Roman" w:hAnsi="Times New Roman"/>
          <w:b w:val="1"/>
          <w:bCs w:val="1"/>
          <w:rtl w:val="0"/>
          <w:lang w:val="en-US"/>
        </w:rPr>
        <w:t>Job Demands</w:t>
      </w:r>
      <w:r>
        <w:rPr>
          <w:rFonts w:ascii="Times New Roman" w:hAnsi="Times New Roman" w:hint="default"/>
          <w:b w:val="1"/>
          <w:bCs w:val="1"/>
          <w:rtl w:val="0"/>
        </w:rPr>
        <w:t>–</w:t>
      </w:r>
      <w:r>
        <w:rPr>
          <w:rFonts w:ascii="Times New Roman" w:hAnsi="Times New Roman"/>
          <w:b w:val="1"/>
          <w:bCs w:val="1"/>
          <w:rtl w:val="0"/>
          <w:lang w:val="en-US"/>
        </w:rPr>
        <w:t>Resources (JD-R) Model</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Job Demands</w:t>
      </w:r>
      <w:r>
        <w:rPr>
          <w:rFonts w:ascii="Times New Roman" w:hAnsi="Times New Roman" w:hint="default"/>
          <w:rtl w:val="0"/>
        </w:rPr>
        <w:t>–</w:t>
      </w:r>
      <w:r>
        <w:rPr>
          <w:rFonts w:ascii="Times New Roman" w:hAnsi="Times New Roman"/>
          <w:rtl w:val="0"/>
          <w:lang w:val="en-US"/>
        </w:rPr>
        <w:t>Resources Model remained the dominant explanatory framework across anxiety research. Studies consistently demonstrated that excessive emotional demands, staffing shortages, customer conflict, workload, organizational uncertainty, and role overload increase employee anxiety through sustained psychological resource depletion. Conversely, organizational resources</w:t>
      </w:r>
      <w:r>
        <w:rPr>
          <w:rFonts w:ascii="Times New Roman" w:hAnsi="Times New Roman" w:hint="default"/>
          <w:rtl w:val="0"/>
          <w:lang w:val="en-US"/>
        </w:rPr>
        <w:t>—</w:t>
      </w:r>
      <w:r>
        <w:rPr>
          <w:rFonts w:ascii="Times New Roman" w:hAnsi="Times New Roman"/>
          <w:rtl w:val="0"/>
          <w:lang w:val="en-US"/>
        </w:rPr>
        <w:t>including supportive leadership, autonomy, supervisor support, resilience, financial well-being, and positive workplace climates</w:t>
      </w:r>
      <w:r>
        <w:rPr>
          <w:rFonts w:ascii="Times New Roman" w:hAnsi="Times New Roman" w:hint="default"/>
          <w:rtl w:val="0"/>
          <w:lang w:val="en-US"/>
        </w:rPr>
        <w:t>—</w:t>
      </w:r>
      <w:r>
        <w:rPr>
          <w:rFonts w:ascii="Times New Roman" w:hAnsi="Times New Roman"/>
          <w:rtl w:val="0"/>
          <w:lang w:val="en-US"/>
        </w:rPr>
        <w:t>significantly reduced anxiety while improving employee engagement and retention.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JD-R framework therefore provides the primary theoretical explanation for how occupational conditions generate anxiety within hospitality employment.</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99" w:line="240" w:lineRule="auto"/>
        <w:rPr>
          <w:rFonts w:ascii="Times New Roman" w:cs="Times New Roman" w:hAnsi="Times New Roman" w:eastAsia="Times New Roman"/>
          <w:b w:val="1"/>
          <w:bCs w:val="1"/>
        </w:rPr>
      </w:pPr>
      <w:r>
        <w:rPr>
          <w:rFonts w:ascii="Times New Roman" w:hAnsi="Times New Roman"/>
          <w:b w:val="1"/>
          <w:bCs w:val="1"/>
          <w:rtl w:val="0"/>
          <w:lang w:val="en-US"/>
        </w:rPr>
        <w:t>Conservation of Resources (COR) Theory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Conservation of Resources Theory further explains anxiety as a consequence of threatened or depleted personal resources. Hospitality employees continually expend emotional, cognitive, interpersonal, and physical resources while meeting demanding service expectations. When these resources cannot be adequately replenished, employees experience increasing psychological vulnerability. Anxiety emerges not simply from demanding work itself but from sustained perceptions of resource loss, uncertainty, and diminished coping capacity.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COR theory proved especially valuable for explaining anxiety associated with financial insecurity, technological disruption, organizational instability, and pandemic-related uncertainty, all of which threaten both tangible and psychological resources.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it-IT"/>
        </w:rPr>
        <w:t>Occupational Anxiety Versus Clinical Anxiety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An important distinction emerged throughout the literature.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Most hospitality studies do not diagnose clinical anxiety disorders. Rather, investigators examine occupational anxiety as a psychological response to chronic workplace demands. Measures typically assess elevated anxiety symptoms, emotional tension, apprehension, uncertainty, or generalized psychological strain rather than formal psychiatric diagnoses.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This distinction is important because it prevents overinterpretation of the evidence. The current literature strongly supports the conclusion that hospitality work contributes to increased anxiety symptoms and elevated psychological distress. However, comparatively fewer investigations determine whether employees meet diagnostic criteria for anxiety disorders.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Accordingly, S-007 concludes that hospitality scholarship primarily investigates occupational anxiety while providing an important foundation for future clinical mental health research examining diagnosable anxiety disorders among hospitality employees.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de-DE"/>
        </w:rPr>
        <w:t>Major Themes Identified</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Several consistent themes emerged across the literature.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Anxiety is closely associated with job insecurity, organizational instability, and economic uncertainty.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Burnout functions as a significant antecedent to anxiety.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Customer mistreatment and emotional labor contribute substantially to employee anxiety.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Pandemic-related uncertainty accelerated anxiety research within hospitality.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Technological disruption, automation, artificial intelligence, and robotics have emerged as new occupational sources of anxiety.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Supportive leadership, servant leadership, financial well-being, resilience, and psychological flexibility consistently reduce employee anxiety.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Researchers increasingly conceptualize anxiety as part of a broader occupational mental health framework rather than as an isolated psychological condition.</w:t>
      </w: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Populations Represented</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literature reviewed in S-007 reflects a diverse range of hospitality occupations and organizational settings. Most investigations focused on frontline hotel employees, although several studies expanded their scope to include restaurant workers, resort employees, hospitality managers, hospitality students transitioning into the workforce, and employees working under extraordinary occupational conditions during the COVID-19 pandemic.</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Representative populations included:</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Hotel employees</w:t>
      </w:r>
    </w:p>
    <w:p>
      <w:pPr>
        <w:pStyle w:val="Default"/>
        <w:numPr>
          <w:ilvl w:val="0"/>
          <w:numId w:val="2"/>
        </w:numPr>
        <w:suppressAutoHyphens w:val="1"/>
        <w:spacing w:before="0" w:line="240" w:lineRule="auto"/>
        <w:jc w:val="left"/>
        <w:rPr>
          <w:rFonts w:ascii="Times New Roman" w:hAnsi="Times New Roman"/>
          <w:lang w:val="fr-FR"/>
        </w:rPr>
      </w:pPr>
      <w:r>
        <w:rPr>
          <w:rFonts w:ascii="Times New Roman" w:hAnsi="Times New Roman"/>
          <w:rtl w:val="0"/>
          <w:lang w:val="fr-FR"/>
        </w:rPr>
        <w:t>Front office personnel</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Housekeeping staff</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Restaurant employees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Resort employees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managers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employees working in quarantine hotels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employees experiencing furlough or unemployment</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Generation Z hospitality employees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International hospitality workforces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Although the diversity of occupational settings has increased considerably during the past decade, the literature continues to favor hotel environments over restaurants, contract food service, casinos, cruise operations, event management, and independently owned hospitality businesses. These sectors remain comparatively underrepresented within anxiety research.</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Geographic Representation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identified during S-007 demonstrates substantial international development within hospitality anxiety research.</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Representative investigations originated from:</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United Kingdom</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United States</w:t>
      </w:r>
    </w:p>
    <w:p>
      <w:pPr>
        <w:pStyle w:val="Default"/>
        <w:numPr>
          <w:ilvl w:val="0"/>
          <w:numId w:val="2"/>
        </w:numPr>
        <w:suppressAutoHyphens w:val="1"/>
        <w:spacing w:before="0" w:line="240" w:lineRule="auto"/>
        <w:jc w:val="left"/>
        <w:rPr>
          <w:rFonts w:ascii="Times New Roman" w:hAnsi="Times New Roman"/>
          <w:lang w:val="de-DE"/>
        </w:rPr>
      </w:pPr>
      <w:r>
        <w:rPr>
          <w:rFonts w:ascii="Times New Roman" w:hAnsi="Times New Roman"/>
          <w:rtl w:val="0"/>
          <w:lang w:val="de-DE"/>
        </w:rPr>
        <w:t>China</w:t>
      </w:r>
    </w:p>
    <w:p>
      <w:pPr>
        <w:pStyle w:val="Default"/>
        <w:numPr>
          <w:ilvl w:val="0"/>
          <w:numId w:val="2"/>
        </w:numPr>
        <w:suppressAutoHyphens w:val="1"/>
        <w:spacing w:before="0" w:line="240" w:lineRule="auto"/>
        <w:jc w:val="left"/>
        <w:rPr>
          <w:rFonts w:ascii="Times New Roman" w:hAnsi="Times New Roman"/>
        </w:rPr>
      </w:pPr>
      <w:r>
        <w:rPr>
          <w:rFonts w:ascii="Times New Roman" w:hAnsi="Times New Roman"/>
          <w:rtl w:val="0"/>
        </w:rPr>
        <w:t>Vietnam</w:t>
      </w:r>
    </w:p>
    <w:p>
      <w:pPr>
        <w:pStyle w:val="Default"/>
        <w:numPr>
          <w:ilvl w:val="0"/>
          <w:numId w:val="2"/>
        </w:numPr>
        <w:suppressAutoHyphens w:val="1"/>
        <w:spacing w:before="0" w:line="240" w:lineRule="auto"/>
        <w:jc w:val="left"/>
        <w:rPr>
          <w:rFonts w:ascii="Times New Roman" w:hAnsi="Times New Roman"/>
          <w:lang w:val="nl-NL"/>
        </w:rPr>
      </w:pPr>
      <w:r>
        <w:rPr>
          <w:rFonts w:ascii="Times New Roman" w:hAnsi="Times New Roman"/>
          <w:rtl w:val="0"/>
          <w:lang w:val="nl-NL"/>
        </w:rPr>
        <w:t>Malaysia</w:t>
      </w:r>
    </w:p>
    <w:p>
      <w:pPr>
        <w:pStyle w:val="Default"/>
        <w:numPr>
          <w:ilvl w:val="0"/>
          <w:numId w:val="2"/>
        </w:numPr>
        <w:suppressAutoHyphens w:val="1"/>
        <w:spacing w:before="0" w:line="240" w:lineRule="auto"/>
        <w:jc w:val="left"/>
        <w:rPr>
          <w:rFonts w:ascii="Times New Roman" w:hAnsi="Times New Roman"/>
          <w:lang w:val="nl-NL"/>
        </w:rPr>
      </w:pPr>
      <w:r>
        <w:rPr>
          <w:rFonts w:ascii="Times New Roman" w:hAnsi="Times New Roman"/>
          <w:rtl w:val="0"/>
          <w:lang w:val="nl-NL"/>
        </w:rPr>
        <w:t>Egypt</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United Arab Emirates</w:t>
      </w:r>
    </w:p>
    <w:p>
      <w:pPr>
        <w:pStyle w:val="Default"/>
        <w:numPr>
          <w:ilvl w:val="0"/>
          <w:numId w:val="2"/>
        </w:numPr>
        <w:suppressAutoHyphens w:val="1"/>
        <w:spacing w:before="0" w:line="240" w:lineRule="auto"/>
        <w:jc w:val="left"/>
        <w:rPr>
          <w:rFonts w:ascii="Times New Roman" w:hAnsi="Times New Roman"/>
        </w:rPr>
      </w:pPr>
      <w:r>
        <w:rPr>
          <w:rFonts w:ascii="Times New Roman" w:hAnsi="Times New Roman"/>
          <w:rtl w:val="0"/>
        </w:rPr>
        <w:t>Turkey</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Multiple European countries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International comparative investigations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broad geographic representation strengthens confidence that occupational anxiety represents a global hospitality concern rather than a phenomenon restricted to individual labor markets or national cultures. Despite cultural differences in organizational structure and employment practices, remarkably similar occupational stressors consistently emerged across international settings.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Principal Findings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literature reviewed throughout S-007 supports several consistent conclusions regarding anxiety among hospitality employees.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Hospitality employees experience elevated anxiety in response to prolonged occupational stress rather than isolated workplace events.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Job insecurity represents one of the strongest and most consistent predictors of occupational anxiety.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Burnout significantly contributes to increased anxiety symptoms while simultaneously reducing organizational commitment and increasing turnover intention.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Customer mistreatment, emotional labor, and abusive supervision consistently elevate employee anxiety.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COVID-19 substantially accelerated hospitality anxiety research while introducing new occupational stressors including infection risk, furloughs, quarantine employment, staffing shortages, and career uncertainty.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Emerging technologies</w:t>
      </w:r>
      <w:r>
        <w:rPr>
          <w:rFonts w:ascii="Times New Roman" w:hAnsi="Times New Roman" w:hint="default"/>
          <w:rtl w:val="0"/>
          <w:lang w:val="en-US"/>
        </w:rPr>
        <w:t>—</w:t>
      </w:r>
      <w:r>
        <w:rPr>
          <w:rFonts w:ascii="Times New Roman" w:hAnsi="Times New Roman"/>
          <w:rtl w:val="0"/>
          <w:lang w:val="en-US"/>
        </w:rPr>
        <w:t>including automation, artificial intelligence, robotics, and digital transformation</w:t>
      </w:r>
      <w:r>
        <w:rPr>
          <w:rFonts w:ascii="Times New Roman" w:hAnsi="Times New Roman" w:hint="default"/>
          <w:rtl w:val="0"/>
          <w:lang w:val="en-US"/>
        </w:rPr>
        <w:t>—</w:t>
      </w:r>
      <w:r>
        <w:rPr>
          <w:rFonts w:ascii="Times New Roman" w:hAnsi="Times New Roman"/>
          <w:rtl w:val="0"/>
          <w:lang w:val="en-US"/>
        </w:rPr>
        <w:t>have become increasingly important occupational sources of employee anxiety.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Supportive leadership, servant leadership, psychological flexibility, resilience, financial well-being, and organizational support consistently reduce anxiety while promoting employee well-being.</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Unlike depression, anxiety has become a well-established outcome variable within hospitality occupational psychology.</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Research Gaps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Although anxiety represents one of the most extensively studied clinical outcomes within hospitality scholarship, several important gaps remain.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First, relatively few studies distinguish between occupational anxiety symptoms and clinically diagnosable anxiety disorders. Most investigations rely upon self-report measures of anxiety without assessing diagnostic criteria or long-term psychiatric outcomes.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Second, longitudinal research remains limited. Existing investigations largely employ cross-sectional designs, restricting the ability to examine how chronic occupational exposure contributes to persistent anxiety over time.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Third, intervention-based research remains comparatively scarce. While many studies identify protective organizational factors, fewer evaluate structured interventions designed specifically to reduce employee anxiety.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Fourth, several hospitality sectors</w:t>
      </w:r>
      <w:r>
        <w:rPr>
          <w:rFonts w:ascii="Times New Roman" w:hAnsi="Times New Roman" w:hint="default"/>
          <w:rtl w:val="0"/>
          <w:lang w:val="en-US"/>
        </w:rPr>
        <w:t>—</w:t>
      </w:r>
      <w:r>
        <w:rPr>
          <w:rFonts w:ascii="Times New Roman" w:hAnsi="Times New Roman"/>
          <w:rtl w:val="0"/>
          <w:lang w:val="en-US"/>
        </w:rPr>
        <w:t>including restaurants, bars, casinos, cruise operations, contract food service, food trucks, and independently operated businesses</w:t>
      </w:r>
      <w:r>
        <w:rPr>
          <w:rFonts w:ascii="Times New Roman" w:hAnsi="Times New Roman" w:hint="default"/>
          <w:rtl w:val="0"/>
          <w:lang w:val="en-US"/>
        </w:rPr>
        <w:t>—</w:t>
      </w:r>
      <w:r>
        <w:rPr>
          <w:rFonts w:ascii="Times New Roman" w:hAnsi="Times New Roman"/>
          <w:rtl w:val="0"/>
          <w:lang w:val="en-US"/>
        </w:rPr>
        <w:t>remain substantially underrepresented.</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Finally, relatively little research examines the interaction between anxiety and other clinically significant mental health outcomes including depression, substance misuse, sleep disturbance, trauma exposure, and suicidal ideation. These relationships represent important opportunities for future investigation.</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Implications for HMHP</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Dossier S-007 substantially strengthens the conceptual foundation of the Hospitality Mental Health Project.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Dossiers S-001 through S-005 established the occupational conditions responsible for prolonged psychological strain. Evidence Dossier S-006 demonstrated that psychological distress functions as the primary bridge between occupational psychology and clinical mental health while simultaneously identifying depression as an underdeveloped area of hospitality scholarship.</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present review demonstrates that anxiety has emerged as one of the first clinically relevant psychological outcomes to receive sustained empirical attention within hospitality research.</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Accordingly, HMHP benefits from a robust theoretical foundation supporting the investigation of anxiety among hospitality employees. More importantly, the contrast between S-006 and S-007 suggests that hospitality scholarship has progressed unevenly across clinical mental health domains. Anxiety has matured into an established research area, whereas depression remains comparatively underdeveloped despite similar occupational antecedents.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This distinction provides important theoretical direction for future phases of HMHP while reinforcing the project's interdisciplinary contribution to occupational psychology and clinical mental health.</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Relationship to the HMHP Conceptual Framework</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accumulated throughout the first seven dossiers supports the following conceptual progression: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Customer Aggression and Workplace Incivility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fr-FR"/>
        </w:rPr>
        <w:t>Emotional Labor</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Burnout and Occupational Exhaustion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Leadership, Organizational Support, and Psychological Safety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Work-Life Conflict and Impaired Recovery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Psychological Distress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Anxiety Symptoms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Depression (Comparatively Understudied)</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literature increasingly suggests that psychological distress serves as the transitional construct linking occupational stressors with clinically meaningful psychological outcomes. Anxiety has become the first extensively developed branch of this progression, whereas depression remains comparatively underinvestigated.</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This conceptual model provides the theoretical architecture supporting subsequent HMHP evidence dossiers examining sleep disturbance, substance use, trauma exposure, suicide risk, resilience, and organizational intervention.</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Overall Assessment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Dossier S-007 demonstrates that anxiety represents one of the most mature clinical mental health constructs within contemporary hospitality scholarship. Across diverse organizational settings and international contexts, researchers consistently identify anxiety as a significant consequence of chronic occupational stress.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Unlike S-006, which primarily documented an important gap regarding depression, S-007 reveals a well-developed body of literature characterized by increasing theoretical sophistication and methodological diversity. Contemporary investigations extend beyond documenting occupational stress to examine the psychological mechanisms, organizational moderators, and protective resources that influence employee anxiety.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consistency of findings across multiple countries, hospitality sectors, and theoretical frameworks substantially strengthens confidence in the overall evidence base. Anxiety should therefore be regarded as one of the central psychological outcomes associated with prolonged occupational exposure within hospitality work.</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Overall confidence in the literature is exceptionally high. S-007 represents one of the strongest and most comprehensive evidence bases identified during Phase I of the Hospitality Mental Health Project.</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 xml:space="preserve">Tier I </w:t>
      </w:r>
      <w:r>
        <w:rPr>
          <w:rFonts w:ascii="Times New Roman" w:hAnsi="Times New Roman" w:hint="default"/>
          <w:b w:val="1"/>
          <w:bCs w:val="1"/>
          <w:rtl w:val="0"/>
        </w:rPr>
        <w:t xml:space="preserve">– </w:t>
      </w:r>
      <w:r>
        <w:rPr>
          <w:rFonts w:ascii="Times New Roman" w:hAnsi="Times New Roman"/>
          <w:b w:val="1"/>
          <w:bCs w:val="1"/>
          <w:rtl w:val="0"/>
          <w:lang w:val="en-US"/>
        </w:rPr>
        <w:t>Foundational Literature</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lang w:val="pt-PT"/>
        </w:rPr>
        <w:t xml:space="preserve">Baquero, A. (2023). </w:t>
      </w:r>
      <w:r>
        <w:rPr>
          <w:rFonts w:ascii="Times New Roman" w:hAnsi="Times New Roman"/>
          <w:i w:val="1"/>
          <w:iCs w:val="1"/>
          <w:rtl w:val="0"/>
          <w:lang w:val="en-US"/>
        </w:rPr>
        <w:t>Hotel Employees' Burnout and Intention to Quit: The Role of Psychological Distress and Financial Well-Being in a Moderation Mediation Model.</w:t>
      </w:r>
      <w:r>
        <w:rPr>
          <w:rFonts w:ascii="Times New Roman" w:hAnsi="Times New Roman"/>
          <w:i w:val="0"/>
          <w:iCs w:val="0"/>
          <w:rtl w:val="0"/>
        </w:rPr>
        <w:t xml:space="preserve"> </w:t>
      </w:r>
      <w:r>
        <w:rPr>
          <w:rFonts w:ascii="Times New Roman" w:hAnsi="Times New Roman"/>
          <w:i w:val="1"/>
          <w:iCs w:val="1"/>
          <w:rtl w:val="0"/>
          <w:lang w:val="en-US"/>
        </w:rPr>
        <w:t>Behavioral Sciences, 13</w:t>
      </w:r>
      <w:r>
        <w:rPr>
          <w:rFonts w:ascii="Times New Roman" w:hAnsi="Times New Roman"/>
          <w:i w:val="0"/>
          <w:iCs w:val="0"/>
          <w:rtl w:val="0"/>
        </w:rPr>
        <w:t>(2), 84.</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lang w:val="en-US"/>
        </w:rPr>
        <w:t xml:space="preserve">Karatepe, O. M., and colleagues. (2018). </w:t>
      </w:r>
      <w:r>
        <w:rPr>
          <w:rFonts w:ascii="Times New Roman" w:hAnsi="Times New Roman"/>
          <w:i w:val="1"/>
          <w:iCs w:val="1"/>
          <w:rtl w:val="0"/>
          <w:lang w:val="en-US"/>
        </w:rPr>
        <w:t>Motivation Types and Mental Health of UK Hospitality Workers.</w:t>
      </w:r>
      <w:r>
        <w:rPr>
          <w:rFonts w:ascii="Times New Roman" w:hAnsi="Times New Roman"/>
          <w:i w:val="0"/>
          <w:iCs w:val="0"/>
          <w:rtl w:val="0"/>
        </w:rPr>
        <w:t xml:space="preserve"> </w:t>
      </w:r>
      <w:r>
        <w:rPr>
          <w:rFonts w:ascii="Times New Roman" w:hAnsi="Times New Roman"/>
          <w:i w:val="1"/>
          <w:iCs w:val="1"/>
          <w:rtl w:val="0"/>
          <w:lang w:val="en-US"/>
        </w:rPr>
        <w:t>(DASS-based investigation of depression, anxiety, and stress among hospitality employees.)</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lang w:val="en-US"/>
        </w:rPr>
        <w:t xml:space="preserve">Kim, J., and colleagues. (2021). </w:t>
      </w:r>
      <w:r>
        <w:rPr>
          <w:rFonts w:ascii="Times New Roman" w:hAnsi="Times New Roman"/>
          <w:i w:val="1"/>
          <w:iCs w:val="1"/>
          <w:rtl w:val="0"/>
          <w:lang w:val="en-US"/>
        </w:rPr>
        <w:t>Hospitality Employees' Emotions in the Workplace: A Systematic Review of Recent Literature.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Servant Leadership and Employee Well-Being: The Mediating Role of Job Burnout, Role Overload, and Anxiety. (2023).</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de-DE"/>
        </w:rPr>
        <w:t xml:space="preserve">Tier II </w:t>
      </w:r>
      <w:r>
        <w:rPr>
          <w:rFonts w:ascii="Times New Roman" w:hAnsi="Times New Roman" w:hint="default"/>
          <w:b w:val="1"/>
          <w:bCs w:val="1"/>
          <w:rtl w:val="0"/>
        </w:rPr>
        <w:t xml:space="preserve">– </w:t>
      </w:r>
      <w:r>
        <w:rPr>
          <w:rFonts w:ascii="Times New Roman" w:hAnsi="Times New Roman"/>
          <w:b w:val="1"/>
          <w:bCs w:val="1"/>
          <w:rtl w:val="0"/>
          <w:lang w:val="en-US"/>
        </w:rPr>
        <w:t>Supporting Literature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Investigating Women's Work Experience in Hospitality with the Job Demands</w:t>
      </w:r>
      <w:r>
        <w:rPr>
          <w:rFonts w:ascii="Times New Roman" w:hAnsi="Times New Roman" w:hint="default"/>
          <w:rtl w:val="0"/>
        </w:rPr>
        <w:t>–</w:t>
      </w:r>
      <w:r>
        <w:rPr>
          <w:rFonts w:ascii="Times New Roman" w:hAnsi="Times New Roman"/>
          <w:rtl w:val="0"/>
          <w:lang w:val="en-US"/>
        </w:rPr>
        <w:t>Resources Theory. (2025).</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Job Perceptions of Generation Z Hotel Employees Toward Working in COVID-19 Quarantine Hotels. (2021).</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Well-Being and Career Change Intention: COVID-19's Impact on Unemployed and Furloughed Hospitality Workers. (2021).</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Restaurant Employees' Attitudinal Reactions to Social Distancing Difficulties During COVID-19. (2022).</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Investigating the Influences of Employer Branding Attributes on Turnover Intentions Within the Hospitality Industry. (2023).</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Are Robots Stealing Our Jobs? Examining Robot-Phobia as a Job Stressor in the Hospitality Workplace. (2025).</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Moderator Role of Financial Well-Being on Job Insecurity and COVID-19 Anxiety Among Hospitality Employees. (2021).</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Why Do You Feel Stressed in a "Smile Factory"? Hospitality Job Characteristics, Work-Family Conflict, and Job Stress. (2016).</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Mitigating Workplace Loneliness, Burnout, and Well-Being Through Organizational Support. (2025).</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Hospitality Labor Leakage and Dynamic Turnover Behaviors in the Age of Artificial Intelligence. (2024).</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Investigator Notes</w:t>
      </w: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Key Insight 1</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Unlike depression, anxiety has become a mature and well-established area of hospitality mental health research, with investigators consistently recognizing anxiety as a meaningful occupational outcome rather than merely a secondary symptom.</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Key Insight 2</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Hospitality anxiety research has evolved beyond identifying occupational stressors toward understanding the psychological mechanisms and organizational resources that influence employee resilience and vulnerability.</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Key Insight 3</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Technological disruption</w:t>
      </w:r>
      <w:r>
        <w:rPr>
          <w:rFonts w:ascii="Times New Roman" w:hAnsi="Times New Roman" w:hint="default"/>
          <w:rtl w:val="0"/>
          <w:lang w:val="en-US"/>
        </w:rPr>
        <w:t>—</w:t>
      </w:r>
      <w:r>
        <w:rPr>
          <w:rFonts w:ascii="Times New Roman" w:hAnsi="Times New Roman"/>
          <w:rtl w:val="0"/>
          <w:lang w:val="en-US"/>
        </w:rPr>
        <w:t>including automation, artificial intelligence, robotics, and digital transformation</w:t>
      </w:r>
      <w:r>
        <w:rPr>
          <w:rFonts w:ascii="Times New Roman" w:hAnsi="Times New Roman" w:hint="default"/>
          <w:rtl w:val="0"/>
          <w:lang w:val="en-US"/>
        </w:rPr>
        <w:t>—</w:t>
      </w:r>
      <w:r>
        <w:rPr>
          <w:rFonts w:ascii="Times New Roman" w:hAnsi="Times New Roman"/>
          <w:rtl w:val="0"/>
          <w:lang w:val="en-US"/>
        </w:rPr>
        <w:t>has emerged as a new generation of occupational anxiety unique to the contemporary hospitality workforce. This represents a significant expansion beyond the traditional emphasis on customer interactions and emotional labor.</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Key Insight 4</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accumulated across S-001 through S-007 now supports a comprehensive conceptual progression from occupational stressors to clinically meaningful psychological outcomes. The maturity of anxiety research provides strong empirical support for expanding HMHP into broader clinical domains, including sleep disturbance, substance use, trauma exposure, suicide risk, and evidence-based intervention development.</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Summary</w:t>
      </w:r>
    </w:p>
    <w:p>
      <w:pPr>
        <w:pStyle w:val="Default"/>
        <w:suppressAutoHyphens w:val="1"/>
        <w:spacing w:before="0" w:after="240" w:line="240" w:lineRule="auto"/>
      </w:pPr>
      <w:r>
        <w:rPr>
          <w:rFonts w:ascii="Times New Roman" w:hAnsi="Times New Roman"/>
          <w:rtl w:val="0"/>
          <w:lang w:val="en-US"/>
        </w:rPr>
        <w:t>Evidence Dossier S-007 establishes anxiety as one of the most thoroughly investigated clinical outcomes within hospitality mental health research. The literature consistently demonstrates that anxiety arises through cumulative occupational stress involving emotional labor, burnout, customer mistreatment, organizational instability, financial insecurity, technological disruption, and work-life conflict. Unlike depression, which remains comparatively underdeveloped within hospitality scholarship, anxiety has become a mature research domain supported by diverse theoretical frameworks, international evidence, and increasing methodological sophistication. Collectively, these findings provide a robust empirical foundation for the continued development of the Hospitality Mental Health Project and reinforce the importance of integrating occupational psychology with clinical mental health research in hospitality settings.</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